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5E" w:rsidRPr="004F715E" w:rsidRDefault="004F715E">
      <w:pPr>
        <w:pStyle w:val="20"/>
        <w:framePr w:w="4906" w:h="11122" w:hRule="exact" w:wrap="none" w:vAnchor="page" w:hAnchor="page" w:x="405" w:y="379"/>
        <w:shd w:val="clear" w:color="auto" w:fill="auto"/>
        <w:spacing w:after="296"/>
        <w:ind w:firstLine="740"/>
        <w:rPr>
          <w:b/>
          <w:bCs/>
          <w:u w:val="single"/>
        </w:rPr>
      </w:pPr>
      <w:r>
        <w:rPr>
          <w:b/>
          <w:bCs/>
          <w:u w:val="single"/>
        </w:rPr>
        <w:t>«СТАРОСТЬ БЕЗ НАСИЛИЯ»</w:t>
      </w:r>
    </w:p>
    <w:p w:rsidR="0055770F" w:rsidRDefault="00621D13">
      <w:pPr>
        <w:pStyle w:val="20"/>
        <w:framePr w:w="4906" w:h="11122" w:hRule="exact" w:wrap="none" w:vAnchor="page" w:hAnchor="page" w:x="405" w:y="379"/>
        <w:shd w:val="clear" w:color="auto" w:fill="auto"/>
        <w:spacing w:after="296"/>
        <w:ind w:firstLine="740"/>
      </w:pPr>
      <w:r>
        <w:t>Жестокое обращение с пожилыми людьми или насилие над ними часто определяется как любое действие или бездействия, которое причиняет вред пожилому человеку или подвергает риску его здоровья и благосостояния.</w:t>
      </w:r>
    </w:p>
    <w:p w:rsidR="0055770F" w:rsidRDefault="00621D13">
      <w:pPr>
        <w:pStyle w:val="30"/>
        <w:framePr w:w="4906" w:h="11122" w:hRule="exact" w:wrap="none" w:vAnchor="page" w:hAnchor="page" w:x="405" w:y="379"/>
        <w:shd w:val="clear" w:color="auto" w:fill="auto"/>
        <w:spacing w:before="0" w:after="124"/>
      </w:pPr>
      <w:r>
        <w:rPr>
          <w:rStyle w:val="31"/>
          <w:b/>
          <w:bCs/>
        </w:rPr>
        <w:t>Виды пренебрежительного отношения</w:t>
      </w:r>
      <w:r>
        <w:rPr>
          <w:rStyle w:val="31"/>
          <w:b/>
          <w:bCs/>
        </w:rPr>
        <w:br/>
        <w:t xml:space="preserve">и насилия в отношении </w:t>
      </w:r>
      <w:proofErr w:type="gramStart"/>
      <w:r>
        <w:rPr>
          <w:rStyle w:val="31"/>
          <w:b/>
          <w:bCs/>
        </w:rPr>
        <w:t>пожилых</w:t>
      </w:r>
      <w:proofErr w:type="gramEnd"/>
      <w:r>
        <w:rPr>
          <w:rStyle w:val="31"/>
          <w:b/>
          <w:bCs/>
        </w:rPr>
        <w:t>:</w:t>
      </w:r>
    </w:p>
    <w:p w:rsidR="0055770F" w:rsidRDefault="00621D13">
      <w:pPr>
        <w:pStyle w:val="20"/>
        <w:framePr w:w="4906" w:h="11122" w:hRule="exact" w:wrap="none" w:vAnchor="page" w:hAnchor="page" w:x="405" w:y="379"/>
        <w:shd w:val="clear" w:color="auto" w:fill="auto"/>
        <w:tabs>
          <w:tab w:val="right" w:pos="4828"/>
        </w:tabs>
        <w:spacing w:after="0"/>
        <w:ind w:firstLine="740"/>
      </w:pPr>
      <w:r>
        <w:rPr>
          <w:rStyle w:val="21"/>
        </w:rPr>
        <w:t xml:space="preserve">Физическое насилие, </w:t>
      </w:r>
      <w:r>
        <w:t>связанное с причинением боли, нанесением травм, использованием физической силы, в том числе для ограничения свободы движения, для чего также могут быть использованы</w:t>
      </w:r>
      <w:r>
        <w:tab/>
        <w:t>медикаментозные</w:t>
      </w:r>
    </w:p>
    <w:p w:rsidR="0055770F" w:rsidRDefault="00621D13">
      <w:pPr>
        <w:pStyle w:val="20"/>
        <w:framePr w:w="4906" w:h="11122" w:hRule="exact" w:wrap="none" w:vAnchor="page" w:hAnchor="page" w:x="405" w:y="379"/>
        <w:shd w:val="clear" w:color="auto" w:fill="auto"/>
        <w:tabs>
          <w:tab w:val="left" w:pos="1963"/>
          <w:tab w:val="left" w:pos="4709"/>
        </w:tabs>
        <w:spacing w:after="0"/>
        <w:ind w:firstLine="0"/>
      </w:pPr>
      <w:r>
        <w:t>средства,</w:t>
      </w:r>
      <w:r>
        <w:tab/>
      </w:r>
      <w:proofErr w:type="gramStart"/>
      <w:r>
        <w:t>неполноценное</w:t>
      </w:r>
      <w:proofErr w:type="gramEnd"/>
      <w:r>
        <w:tab/>
        <w:t>и</w:t>
      </w:r>
    </w:p>
    <w:p w:rsidR="0055770F" w:rsidRDefault="00621D13">
      <w:pPr>
        <w:pStyle w:val="20"/>
        <w:framePr w:w="4906" w:h="11122" w:hRule="exact" w:wrap="none" w:vAnchor="page" w:hAnchor="page" w:x="405" w:y="379"/>
        <w:shd w:val="clear" w:color="auto" w:fill="auto"/>
        <w:spacing w:after="169"/>
        <w:ind w:firstLine="0"/>
      </w:pPr>
      <w:r>
        <w:t>неадекватное питание.</w:t>
      </w:r>
    </w:p>
    <w:p w:rsidR="0055770F" w:rsidRDefault="00621D13">
      <w:pPr>
        <w:pStyle w:val="30"/>
        <w:framePr w:w="4906" w:h="11122" w:hRule="exact" w:wrap="none" w:vAnchor="page" w:hAnchor="page" w:x="405" w:y="379"/>
        <w:shd w:val="clear" w:color="auto" w:fill="auto"/>
        <w:spacing w:before="0" w:after="0" w:line="280" w:lineRule="exact"/>
        <w:ind w:firstLine="740"/>
        <w:jc w:val="both"/>
      </w:pPr>
      <w:r>
        <w:rPr>
          <w:rStyle w:val="32"/>
          <w:b/>
          <w:bCs/>
        </w:rPr>
        <w:t>Психическое или эмоциональное</w:t>
      </w:r>
    </w:p>
    <w:p w:rsidR="0055770F" w:rsidRDefault="00621D13">
      <w:pPr>
        <w:pStyle w:val="20"/>
        <w:framePr w:w="4906" w:h="11122" w:hRule="exact" w:wrap="none" w:vAnchor="page" w:hAnchor="page" w:x="405" w:y="379"/>
        <w:shd w:val="clear" w:color="auto" w:fill="auto"/>
        <w:spacing w:after="120"/>
        <w:ind w:firstLine="0"/>
      </w:pPr>
      <w:r>
        <w:t>жестокое обращение, приводящее к психическим страданиям.</w:t>
      </w:r>
    </w:p>
    <w:p w:rsidR="0055770F" w:rsidRDefault="00621D13">
      <w:pPr>
        <w:pStyle w:val="30"/>
        <w:framePr w:w="4906" w:h="11122" w:hRule="exact" w:wrap="none" w:vAnchor="page" w:hAnchor="page" w:x="405" w:y="379"/>
        <w:shd w:val="clear" w:color="auto" w:fill="auto"/>
        <w:tabs>
          <w:tab w:val="right" w:pos="4828"/>
        </w:tabs>
        <w:spacing w:before="0" w:after="0" w:line="341" w:lineRule="exact"/>
        <w:ind w:firstLine="740"/>
        <w:jc w:val="both"/>
      </w:pPr>
      <w:r>
        <w:rPr>
          <w:rStyle w:val="32"/>
          <w:b/>
          <w:bCs/>
        </w:rPr>
        <w:t>Финансовое и материальное насилие,</w:t>
      </w:r>
      <w:r>
        <w:rPr>
          <w:rStyle w:val="32"/>
          <w:b/>
          <w:bCs/>
        </w:rPr>
        <w:tab/>
      </w:r>
      <w:r>
        <w:rPr>
          <w:rStyle w:val="33"/>
        </w:rPr>
        <w:t>подразумевающее</w:t>
      </w:r>
    </w:p>
    <w:p w:rsidR="0055770F" w:rsidRDefault="00621D13">
      <w:pPr>
        <w:pStyle w:val="20"/>
        <w:framePr w:w="4906" w:h="11122" w:hRule="exact" w:wrap="none" w:vAnchor="page" w:hAnchor="page" w:x="405" w:y="379"/>
        <w:shd w:val="clear" w:color="auto" w:fill="auto"/>
        <w:tabs>
          <w:tab w:val="left" w:pos="2194"/>
          <w:tab w:val="right" w:pos="4828"/>
        </w:tabs>
        <w:spacing w:after="0"/>
        <w:ind w:firstLine="0"/>
      </w:pPr>
      <w:r>
        <w:t>незаконную</w:t>
      </w:r>
      <w:r>
        <w:tab/>
        <w:t>или</w:t>
      </w:r>
      <w:r>
        <w:tab/>
        <w:t>неуместную</w:t>
      </w:r>
    </w:p>
    <w:p w:rsidR="0055770F" w:rsidRDefault="00621D13">
      <w:pPr>
        <w:pStyle w:val="20"/>
        <w:framePr w:w="4906" w:h="11122" w:hRule="exact" w:wrap="none" w:vAnchor="page" w:hAnchor="page" w:x="405" w:y="379"/>
        <w:shd w:val="clear" w:color="auto" w:fill="auto"/>
        <w:spacing w:after="120"/>
        <w:ind w:firstLine="0"/>
      </w:pPr>
      <w:r>
        <w:t>эксплуатацию или использование сбережений и имущество старых людей.</w:t>
      </w:r>
    </w:p>
    <w:p w:rsidR="0055770F" w:rsidRDefault="00621D13">
      <w:pPr>
        <w:pStyle w:val="30"/>
        <w:framePr w:w="4906" w:h="11122" w:hRule="exact" w:wrap="none" w:vAnchor="page" w:hAnchor="page" w:x="405" w:y="379"/>
        <w:shd w:val="clear" w:color="auto" w:fill="auto"/>
        <w:spacing w:before="0" w:after="0" w:line="341" w:lineRule="exact"/>
        <w:ind w:firstLine="740"/>
        <w:jc w:val="both"/>
      </w:pPr>
      <w:r>
        <w:rPr>
          <w:rStyle w:val="34"/>
          <w:b/>
          <w:bCs/>
        </w:rPr>
        <w:t xml:space="preserve">Сексуальное насилие </w:t>
      </w:r>
      <w:r>
        <w:t>-</w:t>
      </w:r>
    </w:p>
    <w:p w:rsidR="0055770F" w:rsidRDefault="00621D13">
      <w:pPr>
        <w:pStyle w:val="20"/>
        <w:framePr w:w="4906" w:h="11122" w:hRule="exact" w:wrap="none" w:vAnchor="page" w:hAnchor="page" w:x="405" w:y="379"/>
        <w:shd w:val="clear" w:color="auto" w:fill="auto"/>
        <w:tabs>
          <w:tab w:val="right" w:pos="4828"/>
        </w:tabs>
        <w:spacing w:after="0"/>
        <w:ind w:firstLine="0"/>
      </w:pPr>
      <w:proofErr w:type="gramStart"/>
      <w:r>
        <w:t>нарушение права человека на сексуальную неприкосновенность и свободу</w:t>
      </w:r>
      <w:r>
        <w:tab/>
        <w:t>(подразумевается</w:t>
      </w:r>
      <w:proofErr w:type="gramEnd"/>
    </w:p>
    <w:p w:rsidR="0055770F" w:rsidRDefault="00621D13">
      <w:pPr>
        <w:pStyle w:val="20"/>
        <w:framePr w:w="4920" w:h="10578" w:hRule="exact" w:wrap="none" w:vAnchor="page" w:hAnchor="page" w:x="5973" w:y="386"/>
        <w:shd w:val="clear" w:color="auto" w:fill="auto"/>
        <w:tabs>
          <w:tab w:val="right" w:pos="4828"/>
        </w:tabs>
        <w:spacing w:after="184" w:line="346" w:lineRule="exact"/>
        <w:ind w:firstLine="0"/>
      </w:pPr>
      <w:r>
        <w:t>насильственный сексуальный контакт любого рода)</w:t>
      </w:r>
    </w:p>
    <w:p w:rsidR="0055770F" w:rsidRDefault="00621D13">
      <w:pPr>
        <w:pStyle w:val="20"/>
        <w:framePr w:w="4920" w:h="10578" w:hRule="exact" w:wrap="none" w:vAnchor="page" w:hAnchor="page" w:x="5973" w:y="386"/>
        <w:shd w:val="clear" w:color="auto" w:fill="auto"/>
        <w:spacing w:after="180"/>
        <w:ind w:firstLine="760"/>
      </w:pPr>
      <w:r>
        <w:rPr>
          <w:rStyle w:val="22"/>
        </w:rPr>
        <w:t xml:space="preserve">Отсутствие ухода </w:t>
      </w:r>
      <w:r>
        <w:t>- отказ или неспособность осуществлять уход за пожилым человеком, что может сочетаться с намеренным жестоким обращением с целью причинения физических и эмоциональных мучений. На жестокое обращение может указывать не соответствующая сезону одежда и обувь, отсутствие необходимых средств реабилитации, очков, лекарственных препаратов.</w:t>
      </w:r>
    </w:p>
    <w:p w:rsidR="0055770F" w:rsidRDefault="00621D13">
      <w:pPr>
        <w:pStyle w:val="20"/>
        <w:framePr w:w="4920" w:h="10578" w:hRule="exact" w:wrap="none" w:vAnchor="page" w:hAnchor="page" w:x="5973" w:y="386"/>
        <w:shd w:val="clear" w:color="auto" w:fill="auto"/>
        <w:tabs>
          <w:tab w:val="left" w:pos="1992"/>
          <w:tab w:val="right" w:pos="4834"/>
        </w:tabs>
        <w:spacing w:after="0"/>
        <w:ind w:firstLine="0"/>
      </w:pPr>
      <w:r>
        <w:rPr>
          <w:rStyle w:val="22"/>
        </w:rPr>
        <w:t xml:space="preserve">Экономическое насилие </w:t>
      </w:r>
      <w:r>
        <w:t>- выражается в форме присвоения другими членами семьи собственности либо средств пожилых людей без согласия с их стороны,</w:t>
      </w:r>
      <w:r>
        <w:tab/>
        <w:t>незаконного</w:t>
      </w:r>
      <w:r>
        <w:tab/>
        <w:t>или</w:t>
      </w:r>
    </w:p>
    <w:p w:rsidR="0055770F" w:rsidRDefault="00621D13">
      <w:pPr>
        <w:pStyle w:val="20"/>
        <w:framePr w:w="4920" w:h="10578" w:hRule="exact" w:wrap="none" w:vAnchor="page" w:hAnchor="page" w:x="5973" w:y="386"/>
        <w:shd w:val="clear" w:color="auto" w:fill="auto"/>
        <w:spacing w:after="180"/>
        <w:ind w:firstLine="0"/>
      </w:pPr>
      <w:r>
        <w:t>осуществляемого вне соответствия с желанием старика использования его сбережений, а также материальной зависимости пожилых от их опекунов.</w:t>
      </w:r>
    </w:p>
    <w:p w:rsidR="0055770F" w:rsidRDefault="00621D13">
      <w:pPr>
        <w:pStyle w:val="30"/>
        <w:framePr w:w="4920" w:h="10578" w:hRule="exact" w:wrap="none" w:vAnchor="page" w:hAnchor="page" w:x="5973" w:y="386"/>
        <w:shd w:val="clear" w:color="auto" w:fill="auto"/>
        <w:spacing w:before="0" w:after="296" w:line="341" w:lineRule="exact"/>
        <w:jc w:val="both"/>
      </w:pPr>
      <w:r>
        <w:rPr>
          <w:rStyle w:val="31"/>
          <w:b/>
          <w:bCs/>
        </w:rPr>
        <w:t>Агрессорами по отношению к пожилым людям чаще всего выступают:</w:t>
      </w:r>
    </w:p>
    <w:p w:rsidR="0055770F" w:rsidRDefault="00621D13">
      <w:pPr>
        <w:pStyle w:val="20"/>
        <w:framePr w:w="4920" w:h="10578" w:hRule="exact" w:wrap="none" w:vAnchor="page" w:hAnchor="page" w:x="5973" w:y="386"/>
        <w:numPr>
          <w:ilvl w:val="0"/>
          <w:numId w:val="1"/>
        </w:numPr>
        <w:shd w:val="clear" w:color="auto" w:fill="auto"/>
        <w:tabs>
          <w:tab w:val="left" w:pos="751"/>
        </w:tabs>
        <w:spacing w:after="0" w:line="346" w:lineRule="exact"/>
        <w:ind w:left="420" w:firstLine="0"/>
      </w:pPr>
      <w:r>
        <w:t>Лица, осуществляющие уход -</w:t>
      </w:r>
    </w:p>
    <w:p w:rsidR="0055770F" w:rsidRDefault="00621D13">
      <w:pPr>
        <w:pStyle w:val="20"/>
        <w:framePr w:w="4920" w:h="10578" w:hRule="exact" w:wrap="none" w:vAnchor="page" w:hAnchor="page" w:x="5973" w:y="386"/>
        <w:shd w:val="clear" w:color="auto" w:fill="auto"/>
        <w:spacing w:after="0" w:line="346" w:lineRule="exact"/>
        <w:ind w:firstLine="760"/>
      </w:pPr>
      <w:proofErr w:type="gramStart"/>
      <w:r>
        <w:t>родственники (партнеры, дети и т.</w:t>
      </w:r>
      <w:proofErr w:type="gramEnd"/>
    </w:p>
    <w:p w:rsidR="0055770F" w:rsidRDefault="00621D13">
      <w:pPr>
        <w:pStyle w:val="20"/>
        <w:framePr w:w="4920" w:h="10578" w:hRule="exact" w:wrap="none" w:vAnchor="page" w:hAnchor="page" w:x="5973" w:y="386"/>
        <w:shd w:val="clear" w:color="auto" w:fill="auto"/>
        <w:spacing w:after="0" w:line="346" w:lineRule="exact"/>
        <w:ind w:firstLine="760"/>
      </w:pPr>
      <w:r>
        <w:t>д.) медицинские сотрудники;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1"/>
        </w:numPr>
        <w:shd w:val="clear" w:color="auto" w:fill="auto"/>
        <w:tabs>
          <w:tab w:val="left" w:pos="755"/>
        </w:tabs>
        <w:spacing w:after="0"/>
        <w:ind w:left="760"/>
      </w:pPr>
      <w:r>
        <w:t>Проживающие совместно с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2733"/>
          <w:tab w:val="left" w:pos="4768"/>
        </w:tabs>
        <w:spacing w:after="0"/>
        <w:ind w:left="760" w:firstLine="0"/>
      </w:pPr>
      <w:r>
        <w:t>пожилым человеком люди, имеющие</w:t>
      </w:r>
      <w:r>
        <w:tab/>
        <w:t>проблемы</w:t>
      </w:r>
      <w:r>
        <w:tab/>
      </w:r>
      <w:proofErr w:type="gramStart"/>
      <w:r>
        <w:t>с</w:t>
      </w:r>
      <w:proofErr w:type="gramEnd"/>
    </w:p>
    <w:p w:rsidR="0055770F" w:rsidRDefault="00621D13" w:rsidP="00ED15D1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2464"/>
          <w:tab w:val="left" w:pos="4437"/>
        </w:tabs>
        <w:spacing w:after="0"/>
        <w:ind w:left="760" w:firstLine="0"/>
      </w:pPr>
      <w:r>
        <w:t>психическим здоровьем - депрессию,</w:t>
      </w:r>
      <w:r>
        <w:tab/>
        <w:t>алкогольную</w:t>
      </w:r>
      <w:r>
        <w:tab/>
        <w:t>или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shd w:val="clear" w:color="auto" w:fill="auto"/>
        <w:spacing w:after="0"/>
        <w:ind w:left="760" w:firstLine="0"/>
      </w:pPr>
      <w:r>
        <w:t xml:space="preserve">наркотическую зависимость, а так же уже </w:t>
      </w:r>
      <w:proofErr w:type="gramStart"/>
      <w:r>
        <w:t>совершавшие</w:t>
      </w:r>
      <w:proofErr w:type="gramEnd"/>
      <w:r>
        <w:t xml:space="preserve"> насилие;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346" w:lineRule="exact"/>
        <w:ind w:left="760"/>
      </w:pPr>
      <w:r>
        <w:t>Лица, находящиеся в финансовой или эмоциональной зависимости от пожилого человека;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1"/>
        </w:numPr>
        <w:shd w:val="clear" w:color="auto" w:fill="auto"/>
        <w:tabs>
          <w:tab w:val="left" w:pos="762"/>
          <w:tab w:val="left" w:pos="2272"/>
          <w:tab w:val="left" w:pos="4202"/>
        </w:tabs>
        <w:spacing w:after="0" w:line="336" w:lineRule="exact"/>
        <w:ind w:left="760"/>
      </w:pPr>
      <w:r>
        <w:t>Лица,</w:t>
      </w:r>
      <w:r>
        <w:tab/>
        <w:t>имевшие</w:t>
      </w:r>
      <w:r>
        <w:tab/>
        <w:t>ранее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shd w:val="clear" w:color="auto" w:fill="auto"/>
        <w:spacing w:line="336" w:lineRule="exact"/>
        <w:ind w:left="760" w:firstLine="0"/>
      </w:pPr>
      <w:r>
        <w:t>конфликтные взаимоотношения с пожилым человеком.</w:t>
      </w:r>
    </w:p>
    <w:p w:rsidR="0055770F" w:rsidRDefault="00621D13" w:rsidP="00ED15D1">
      <w:pPr>
        <w:pStyle w:val="30"/>
        <w:framePr w:w="4910" w:h="11371" w:hRule="exact" w:wrap="none" w:vAnchor="page" w:hAnchor="page" w:x="11555" w:y="384"/>
        <w:shd w:val="clear" w:color="auto" w:fill="auto"/>
        <w:spacing w:before="0" w:after="289" w:line="336" w:lineRule="exact"/>
        <w:jc w:val="both"/>
      </w:pPr>
      <w:r>
        <w:rPr>
          <w:rStyle w:val="31"/>
          <w:b/>
          <w:bCs/>
        </w:rPr>
        <w:t>Как определить признаки насилия в семье в отношении пожилых людей: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50" w:lineRule="exact"/>
        <w:ind w:left="760"/>
      </w:pPr>
      <w:r>
        <w:t>потеря веса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2"/>
        </w:numPr>
        <w:shd w:val="clear" w:color="auto" w:fill="auto"/>
        <w:tabs>
          <w:tab w:val="left" w:pos="3938"/>
        </w:tabs>
        <w:spacing w:after="0" w:line="350" w:lineRule="exact"/>
        <w:ind w:left="760"/>
      </w:pPr>
      <w:r>
        <w:t xml:space="preserve"> антисанитарные</w:t>
      </w:r>
      <w:r>
        <w:tab/>
        <w:t>условия проживания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50" w:lineRule="exact"/>
        <w:ind w:left="760"/>
      </w:pPr>
      <w:r>
        <w:t>обезвоживание организма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50" w:lineRule="exact"/>
        <w:ind w:left="760"/>
      </w:pPr>
      <w:r>
        <w:t>недоедание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2"/>
        </w:numPr>
        <w:shd w:val="clear" w:color="auto" w:fill="auto"/>
        <w:tabs>
          <w:tab w:val="left" w:pos="3174"/>
        </w:tabs>
        <w:spacing w:after="0" w:line="350" w:lineRule="exact"/>
        <w:ind w:left="760"/>
      </w:pPr>
      <w:r>
        <w:t xml:space="preserve"> запущенные</w:t>
      </w:r>
      <w:r>
        <w:tab/>
        <w:t>медицинские проблемы</w:t>
      </w:r>
    </w:p>
    <w:p w:rsidR="0055770F" w:rsidRDefault="00621D13" w:rsidP="00ED15D1">
      <w:pPr>
        <w:pStyle w:val="20"/>
        <w:framePr w:w="4910" w:h="11371" w:hRule="exact" w:wrap="none" w:vAnchor="page" w:hAnchor="page" w:x="11555" w:y="384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50" w:lineRule="exact"/>
        <w:ind w:left="760"/>
      </w:pPr>
      <w:r>
        <w:t>плохая личная гигиена</w:t>
      </w:r>
    </w:p>
    <w:p w:rsidR="004F715E" w:rsidRDefault="004F715E" w:rsidP="00E32F49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755"/>
        </w:tabs>
        <w:spacing w:after="0" w:line="350" w:lineRule="exact"/>
        <w:ind w:left="760" w:firstLine="0"/>
        <w:jc w:val="center"/>
      </w:pPr>
    </w:p>
    <w:p w:rsidR="00E32F49" w:rsidRDefault="00E32F49" w:rsidP="00E32F49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755"/>
        </w:tabs>
        <w:spacing w:after="0" w:line="350" w:lineRule="exact"/>
        <w:ind w:left="760" w:firstLine="0"/>
        <w:jc w:val="center"/>
      </w:pPr>
    </w:p>
    <w:p w:rsidR="00E32F49" w:rsidRDefault="00E32F49" w:rsidP="00E32F49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755"/>
        </w:tabs>
        <w:spacing w:after="0" w:line="350" w:lineRule="exact"/>
        <w:ind w:left="760" w:firstLine="0"/>
        <w:jc w:val="center"/>
      </w:pPr>
    </w:p>
    <w:p w:rsidR="00E32F49" w:rsidRDefault="00E32F49" w:rsidP="00E32F49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755"/>
        </w:tabs>
        <w:spacing w:after="0" w:line="350" w:lineRule="exact"/>
        <w:ind w:left="760" w:firstLine="0"/>
        <w:jc w:val="center"/>
      </w:pPr>
    </w:p>
    <w:p w:rsidR="00E32F49" w:rsidRDefault="00E32F49" w:rsidP="00E32F49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755"/>
        </w:tabs>
        <w:spacing w:after="0" w:line="350" w:lineRule="exact"/>
        <w:ind w:left="760" w:firstLine="0"/>
        <w:jc w:val="center"/>
      </w:pPr>
    </w:p>
    <w:p w:rsidR="00E32F49" w:rsidRDefault="00E32F49" w:rsidP="00E32F49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755"/>
        </w:tabs>
        <w:spacing w:after="0" w:line="350" w:lineRule="exact"/>
        <w:ind w:left="760" w:firstLine="0"/>
        <w:jc w:val="center"/>
      </w:pPr>
    </w:p>
    <w:p w:rsidR="00E32F49" w:rsidRDefault="00E32F49" w:rsidP="00E32F49">
      <w:pPr>
        <w:pStyle w:val="20"/>
        <w:framePr w:w="4910" w:h="11371" w:hRule="exact" w:wrap="none" w:vAnchor="page" w:hAnchor="page" w:x="11555" w:y="384"/>
        <w:shd w:val="clear" w:color="auto" w:fill="auto"/>
        <w:tabs>
          <w:tab w:val="left" w:pos="755"/>
        </w:tabs>
        <w:spacing w:after="0" w:line="350" w:lineRule="exact"/>
        <w:ind w:left="760" w:firstLine="0"/>
        <w:jc w:val="center"/>
      </w:pPr>
    </w:p>
    <w:p w:rsidR="0055770F" w:rsidRDefault="0055770F">
      <w:pPr>
        <w:rPr>
          <w:sz w:val="2"/>
          <w:szCs w:val="2"/>
        </w:rPr>
      </w:pPr>
      <w:bookmarkStart w:id="0" w:name="_GoBack"/>
      <w:bookmarkEnd w:id="0"/>
    </w:p>
    <w:sectPr w:rsidR="0055770F" w:rsidSect="00E4208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67" w:rsidRDefault="00326C67">
      <w:r>
        <w:separator/>
      </w:r>
    </w:p>
  </w:endnote>
  <w:endnote w:type="continuationSeparator" w:id="0">
    <w:p w:rsidR="00326C67" w:rsidRDefault="003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67" w:rsidRDefault="00326C67"/>
  </w:footnote>
  <w:footnote w:type="continuationSeparator" w:id="0">
    <w:p w:rsidR="00326C67" w:rsidRDefault="00326C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6B8"/>
    <w:multiLevelType w:val="multilevel"/>
    <w:tmpl w:val="3FCCF4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226BB2"/>
    <w:multiLevelType w:val="multilevel"/>
    <w:tmpl w:val="B322A1F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770F"/>
    <w:rsid w:val="0017748C"/>
    <w:rsid w:val="00326C67"/>
    <w:rsid w:val="0034568A"/>
    <w:rsid w:val="004F715E"/>
    <w:rsid w:val="0055770F"/>
    <w:rsid w:val="00621D13"/>
    <w:rsid w:val="008C615E"/>
    <w:rsid w:val="00E0057F"/>
    <w:rsid w:val="00E32F49"/>
    <w:rsid w:val="00E42088"/>
    <w:rsid w:val="00ED15D1"/>
    <w:rsid w:val="00F7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08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420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4208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E420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420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E420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E420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"/>
    <w:basedOn w:val="3"/>
    <w:rsid w:val="00E420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420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42088"/>
    <w:pPr>
      <w:shd w:val="clear" w:color="auto" w:fill="FFFFFF"/>
      <w:spacing w:after="300" w:line="341" w:lineRule="exact"/>
      <w:ind w:hanging="36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E42088"/>
    <w:pPr>
      <w:shd w:val="clear" w:color="auto" w:fill="FFFFFF"/>
      <w:spacing w:before="300" w:after="120" w:line="346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74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4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Station</cp:lastModifiedBy>
  <cp:revision>4</cp:revision>
  <cp:lastPrinted>2022-12-20T04:34:00Z</cp:lastPrinted>
  <dcterms:created xsi:type="dcterms:W3CDTF">2023-02-03T03:56:00Z</dcterms:created>
  <dcterms:modified xsi:type="dcterms:W3CDTF">2023-05-04T04:05:00Z</dcterms:modified>
</cp:coreProperties>
</file>